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33" w:type="pct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1966"/>
        <w:gridCol w:w="2860"/>
        <w:gridCol w:w="1610"/>
        <w:gridCol w:w="1600"/>
      </w:tblGrid>
      <w:tr w:rsidR="00AE196E" w:rsidRPr="00F75224" w:rsidTr="00BB21D9">
        <w:trPr>
          <w:cantSplit/>
          <w:trHeight w:val="660"/>
          <w:tblHeader/>
        </w:trPr>
        <w:tc>
          <w:tcPr>
            <w:tcW w:w="1137" w:type="pct"/>
            <w:vAlign w:val="center"/>
          </w:tcPr>
          <w:p w:rsidR="00AE196E" w:rsidRPr="00F75224" w:rsidRDefault="00AE196E" w:rsidP="00BB10B2">
            <w:pPr>
              <w:jc w:val="center"/>
              <w:rPr>
                <w:b/>
              </w:rPr>
            </w:pPr>
            <w:r w:rsidRPr="00F75224">
              <w:rPr>
                <w:b/>
              </w:rPr>
              <w:t>Наименование</w:t>
            </w:r>
          </w:p>
        </w:tc>
        <w:tc>
          <w:tcPr>
            <w:tcW w:w="945" w:type="pct"/>
            <w:vAlign w:val="center"/>
          </w:tcPr>
          <w:p w:rsidR="00AE196E" w:rsidRPr="00F75224" w:rsidRDefault="00AE196E" w:rsidP="00BB10B2">
            <w:pPr>
              <w:jc w:val="center"/>
              <w:rPr>
                <w:b/>
              </w:rPr>
            </w:pPr>
            <w:r w:rsidRPr="00F75224">
              <w:rPr>
                <w:b/>
              </w:rPr>
              <w:t>Тарифный пакет</w:t>
            </w:r>
          </w:p>
        </w:tc>
        <w:tc>
          <w:tcPr>
            <w:tcW w:w="1375" w:type="pct"/>
            <w:vAlign w:val="center"/>
          </w:tcPr>
          <w:p w:rsidR="00AE196E" w:rsidRPr="00F75224" w:rsidRDefault="00AE196E" w:rsidP="00BB10B2">
            <w:pPr>
              <w:jc w:val="center"/>
              <w:rPr>
                <w:b/>
              </w:rPr>
            </w:pPr>
            <w:r w:rsidRPr="00F75224">
              <w:rPr>
                <w:b/>
              </w:rPr>
              <w:t>Состав услуг</w:t>
            </w:r>
          </w:p>
        </w:tc>
        <w:tc>
          <w:tcPr>
            <w:tcW w:w="774" w:type="pct"/>
            <w:vAlign w:val="center"/>
          </w:tcPr>
          <w:p w:rsidR="00AE196E" w:rsidRPr="00F75224" w:rsidRDefault="00AE196E" w:rsidP="00BB10B2">
            <w:pPr>
              <w:jc w:val="center"/>
              <w:rPr>
                <w:b/>
              </w:rPr>
            </w:pPr>
            <w:r w:rsidRPr="00F75224">
              <w:rPr>
                <w:b/>
              </w:rPr>
              <w:t>Норма оплаты</w:t>
            </w:r>
          </w:p>
        </w:tc>
        <w:tc>
          <w:tcPr>
            <w:tcW w:w="769" w:type="pct"/>
            <w:vAlign w:val="center"/>
          </w:tcPr>
          <w:p w:rsidR="00AE196E" w:rsidRPr="00F75224" w:rsidRDefault="00AE196E" w:rsidP="00BB10B2">
            <w:pPr>
              <w:jc w:val="center"/>
              <w:rPr>
                <w:b/>
              </w:rPr>
            </w:pPr>
            <w:r w:rsidRPr="00F75224">
              <w:rPr>
                <w:b/>
              </w:rPr>
              <w:t xml:space="preserve">Стоимость </w:t>
            </w:r>
            <w:r w:rsidRPr="00F75224">
              <w:rPr>
                <w:b/>
              </w:rPr>
              <w:br/>
              <w:t>(</w:t>
            </w:r>
            <w:r>
              <w:rPr>
                <w:b/>
                <w:lang w:val="uk-UA"/>
              </w:rPr>
              <w:t xml:space="preserve">с </w:t>
            </w:r>
            <w:r w:rsidRPr="00F75224">
              <w:rPr>
                <w:b/>
              </w:rPr>
              <w:t xml:space="preserve">НДС), </w:t>
            </w:r>
            <w:proofErr w:type="spellStart"/>
            <w:r w:rsidRPr="00F75224">
              <w:rPr>
                <w:b/>
              </w:rPr>
              <w:t>грн</w:t>
            </w:r>
            <w:proofErr w:type="spellEnd"/>
          </w:p>
        </w:tc>
      </w:tr>
      <w:tr w:rsidR="00AE196E" w:rsidRPr="00F75224" w:rsidTr="00BB21D9">
        <w:trPr>
          <w:cantSplit/>
          <w:trHeight w:val="660"/>
        </w:trPr>
        <w:tc>
          <w:tcPr>
            <w:tcW w:w="1137" w:type="pct"/>
            <w:vAlign w:val="center"/>
          </w:tcPr>
          <w:p w:rsidR="00AE196E" w:rsidRPr="00F75224" w:rsidRDefault="00AE196E" w:rsidP="00BB10B2">
            <w:pPr>
              <w:jc w:val="center"/>
            </w:pPr>
            <w:r w:rsidRPr="00F75224">
              <w:t xml:space="preserve">Подключение к сети </w:t>
            </w:r>
          </w:p>
        </w:tc>
        <w:tc>
          <w:tcPr>
            <w:tcW w:w="945" w:type="pct"/>
          </w:tcPr>
          <w:p w:rsidR="00AE196E" w:rsidRPr="00F75224" w:rsidRDefault="00AE196E" w:rsidP="00BB10B2">
            <w:pPr>
              <w:jc w:val="center"/>
            </w:pPr>
          </w:p>
          <w:p w:rsidR="00AE196E" w:rsidRPr="00F75224" w:rsidRDefault="00AE196E" w:rsidP="00BB10B2">
            <w:pPr>
              <w:jc w:val="center"/>
            </w:pPr>
            <w:r w:rsidRPr="00F75224">
              <w:t>-</w:t>
            </w:r>
          </w:p>
        </w:tc>
        <w:tc>
          <w:tcPr>
            <w:tcW w:w="1375" w:type="pct"/>
            <w:vAlign w:val="center"/>
          </w:tcPr>
          <w:p w:rsidR="00AE196E" w:rsidRPr="00F75224" w:rsidRDefault="00AE196E" w:rsidP="00BB10B2">
            <w:r w:rsidRPr="00F75224">
              <w:t xml:space="preserve">Включает в себя работы по  подключению к сети КП «ГИЦ»   и при необходимости организацию связи  на участке 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75224">
                <w:t>50 м</w:t>
              </w:r>
            </w:smartTag>
            <w:r w:rsidRPr="00F75224">
              <w:t>.  (активация подключения дополнительных услуг  осуществляется бесплатно, за исключением дополнительных расходов, связанных с организацией канала связи)</w:t>
            </w:r>
          </w:p>
        </w:tc>
        <w:tc>
          <w:tcPr>
            <w:tcW w:w="774" w:type="pct"/>
            <w:vAlign w:val="center"/>
          </w:tcPr>
          <w:p w:rsidR="00AE196E" w:rsidRPr="00F75224" w:rsidRDefault="00AE196E" w:rsidP="00BB10B2">
            <w:pPr>
              <w:jc w:val="center"/>
            </w:pPr>
            <w:proofErr w:type="spellStart"/>
            <w:r w:rsidRPr="00F75224">
              <w:t>единоразово</w:t>
            </w:r>
            <w:proofErr w:type="spellEnd"/>
          </w:p>
        </w:tc>
        <w:tc>
          <w:tcPr>
            <w:tcW w:w="769" w:type="pct"/>
            <w:vAlign w:val="center"/>
          </w:tcPr>
          <w:p w:rsidR="00AE196E" w:rsidRPr="00F75224" w:rsidRDefault="00AE196E" w:rsidP="00BB10B2">
            <w:pPr>
              <w:jc w:val="center"/>
            </w:pPr>
            <w:r w:rsidRPr="00F75224">
              <w:t>300,00</w:t>
            </w:r>
          </w:p>
        </w:tc>
      </w:tr>
      <w:tr w:rsidR="00AE196E" w:rsidRPr="00F75224" w:rsidTr="00BB21D9">
        <w:trPr>
          <w:cantSplit/>
          <w:trHeight w:val="660"/>
        </w:trPr>
        <w:tc>
          <w:tcPr>
            <w:tcW w:w="1137" w:type="pct"/>
            <w:vAlign w:val="center"/>
          </w:tcPr>
          <w:p w:rsidR="00AE196E" w:rsidRPr="00F75224" w:rsidRDefault="00AE196E" w:rsidP="00BB10B2">
            <w:pPr>
              <w:jc w:val="center"/>
            </w:pPr>
            <w:r w:rsidRPr="00F75224">
              <w:t xml:space="preserve">Организация   канала связи  </w:t>
            </w:r>
          </w:p>
        </w:tc>
        <w:tc>
          <w:tcPr>
            <w:tcW w:w="945" w:type="pct"/>
            <w:vAlign w:val="center"/>
          </w:tcPr>
          <w:p w:rsidR="00AE196E" w:rsidRPr="00F75224" w:rsidRDefault="00AE196E" w:rsidP="00BB10B2">
            <w:pPr>
              <w:jc w:val="center"/>
            </w:pPr>
            <w:r w:rsidRPr="00F75224">
              <w:t>-</w:t>
            </w:r>
          </w:p>
        </w:tc>
        <w:tc>
          <w:tcPr>
            <w:tcW w:w="1375" w:type="pct"/>
            <w:vAlign w:val="center"/>
          </w:tcPr>
          <w:p w:rsidR="00AE196E" w:rsidRPr="00F75224" w:rsidRDefault="00AE196E" w:rsidP="00BB10B2">
            <w:r w:rsidRPr="00F75224">
              <w:t xml:space="preserve">Включает в себя  работы  по организации  связи  на участке  свыше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75224">
                <w:t>50 м</w:t>
              </w:r>
            </w:smartTag>
            <w:r w:rsidRPr="00F75224">
              <w:t>.</w:t>
            </w:r>
          </w:p>
        </w:tc>
        <w:tc>
          <w:tcPr>
            <w:tcW w:w="774" w:type="pct"/>
            <w:vAlign w:val="center"/>
          </w:tcPr>
          <w:p w:rsidR="00AE196E" w:rsidRPr="00F75224" w:rsidRDefault="00AE196E" w:rsidP="00BB10B2">
            <w:pPr>
              <w:jc w:val="center"/>
            </w:pPr>
            <w:proofErr w:type="spellStart"/>
            <w:r w:rsidRPr="00F75224">
              <w:t>единоразово</w:t>
            </w:r>
            <w:proofErr w:type="spellEnd"/>
          </w:p>
        </w:tc>
        <w:tc>
          <w:tcPr>
            <w:tcW w:w="769" w:type="pct"/>
            <w:vAlign w:val="center"/>
          </w:tcPr>
          <w:p w:rsidR="00AE196E" w:rsidRPr="00F75224" w:rsidRDefault="00AE196E" w:rsidP="00BB10B2">
            <w:pPr>
              <w:jc w:val="center"/>
            </w:pPr>
            <w:r w:rsidRPr="00F75224">
              <w:t>договорная цена</w:t>
            </w:r>
          </w:p>
        </w:tc>
      </w:tr>
      <w:tr w:rsidR="00BB21D9" w:rsidRPr="00F75224" w:rsidTr="00BB21D9">
        <w:trPr>
          <w:cantSplit/>
          <w:trHeight w:val="1498"/>
        </w:trPr>
        <w:tc>
          <w:tcPr>
            <w:tcW w:w="1137" w:type="pct"/>
            <w:vMerge w:val="restart"/>
            <w:vAlign w:val="center"/>
          </w:tcPr>
          <w:p w:rsidR="00BB21D9" w:rsidRPr="00F75224" w:rsidRDefault="00BB21D9" w:rsidP="00BB21D9">
            <w:pPr>
              <w:pStyle w:val="a3"/>
            </w:pPr>
            <w:r w:rsidRPr="00F75224">
              <w:t xml:space="preserve">Подключение </w:t>
            </w:r>
            <w:r w:rsidRPr="00BB21D9">
              <w:t xml:space="preserve"> </w:t>
            </w:r>
            <w:r w:rsidRPr="00F75224">
              <w:t xml:space="preserve">дополнительного рабочего места к сети </w:t>
            </w:r>
          </w:p>
        </w:tc>
        <w:tc>
          <w:tcPr>
            <w:tcW w:w="945" w:type="pct"/>
            <w:vMerge w:val="restart"/>
            <w:vAlign w:val="center"/>
          </w:tcPr>
          <w:p w:rsidR="00BB21D9" w:rsidRPr="00F75224" w:rsidRDefault="00BB21D9" w:rsidP="00BB10B2">
            <w:pPr>
              <w:pStyle w:val="a3"/>
              <w:jc w:val="center"/>
            </w:pPr>
            <w:r w:rsidRPr="00F75224">
              <w:t xml:space="preserve"> -</w:t>
            </w:r>
          </w:p>
        </w:tc>
        <w:tc>
          <w:tcPr>
            <w:tcW w:w="1375" w:type="pct"/>
            <w:vAlign w:val="center"/>
          </w:tcPr>
          <w:p w:rsidR="00BB21D9" w:rsidRPr="00F75224" w:rsidRDefault="00BB21D9" w:rsidP="00BB10B2">
            <w:pPr>
              <w:pStyle w:val="a3"/>
              <w:jc w:val="center"/>
            </w:pPr>
            <w:r w:rsidRPr="00F75224">
              <w:t>Включает в себя  работы  по подключению к сети    рабочих  мест пользователей   при условии   прокладки дополнительной трассы:</w:t>
            </w:r>
          </w:p>
        </w:tc>
        <w:tc>
          <w:tcPr>
            <w:tcW w:w="774" w:type="pct"/>
            <w:vMerge w:val="restart"/>
            <w:vAlign w:val="center"/>
          </w:tcPr>
          <w:p w:rsidR="00BB21D9" w:rsidRPr="00F75224" w:rsidRDefault="00BB21D9" w:rsidP="00BB10B2">
            <w:pPr>
              <w:pStyle w:val="a3"/>
              <w:jc w:val="center"/>
            </w:pPr>
            <w:proofErr w:type="spellStart"/>
            <w:r w:rsidRPr="00F75224">
              <w:t>единоразово</w:t>
            </w:r>
            <w:proofErr w:type="spellEnd"/>
          </w:p>
        </w:tc>
        <w:tc>
          <w:tcPr>
            <w:tcW w:w="769" w:type="pct"/>
            <w:vMerge w:val="restart"/>
            <w:vAlign w:val="center"/>
          </w:tcPr>
          <w:p w:rsidR="00BB21D9" w:rsidRPr="00F75224" w:rsidRDefault="00BB21D9" w:rsidP="00BB10B2">
            <w:pPr>
              <w:pStyle w:val="a3"/>
              <w:ind w:right="-108"/>
              <w:jc w:val="center"/>
            </w:pPr>
          </w:p>
          <w:p w:rsidR="00BB21D9" w:rsidRPr="00F75224" w:rsidRDefault="00BB21D9" w:rsidP="00BB10B2">
            <w:pPr>
              <w:pStyle w:val="a3"/>
              <w:ind w:right="-108"/>
              <w:jc w:val="center"/>
            </w:pPr>
          </w:p>
          <w:p w:rsidR="00BB21D9" w:rsidRPr="00F75224" w:rsidRDefault="00BB21D9" w:rsidP="00BB10B2">
            <w:pPr>
              <w:pStyle w:val="a3"/>
              <w:ind w:right="-108"/>
              <w:jc w:val="center"/>
            </w:pPr>
          </w:p>
          <w:p w:rsidR="00BB21D9" w:rsidRPr="00F75224" w:rsidRDefault="00BB21D9" w:rsidP="00BB10B2">
            <w:pPr>
              <w:pStyle w:val="a3"/>
              <w:ind w:right="-108"/>
              <w:jc w:val="center"/>
            </w:pPr>
            <w:r w:rsidRPr="00F75224">
              <w:t>150,00</w:t>
            </w:r>
          </w:p>
        </w:tc>
      </w:tr>
      <w:tr w:rsidR="00BB21D9" w:rsidRPr="00F75224" w:rsidTr="00BB21D9">
        <w:trPr>
          <w:cantSplit/>
          <w:trHeight w:val="422"/>
        </w:trPr>
        <w:tc>
          <w:tcPr>
            <w:tcW w:w="1137" w:type="pct"/>
            <w:vMerge/>
            <w:vAlign w:val="center"/>
          </w:tcPr>
          <w:p w:rsidR="00BB21D9" w:rsidRPr="00F75224" w:rsidRDefault="00BB21D9" w:rsidP="00BB10B2">
            <w:pPr>
              <w:pStyle w:val="a3"/>
            </w:pPr>
          </w:p>
        </w:tc>
        <w:tc>
          <w:tcPr>
            <w:tcW w:w="945" w:type="pct"/>
            <w:vMerge/>
            <w:vAlign w:val="center"/>
          </w:tcPr>
          <w:p w:rsidR="00BB21D9" w:rsidRPr="00F75224" w:rsidRDefault="00BB21D9" w:rsidP="00BB10B2">
            <w:pPr>
              <w:pStyle w:val="a3"/>
              <w:jc w:val="center"/>
            </w:pPr>
          </w:p>
        </w:tc>
        <w:tc>
          <w:tcPr>
            <w:tcW w:w="1375" w:type="pct"/>
            <w:vAlign w:val="center"/>
          </w:tcPr>
          <w:p w:rsidR="00BB21D9" w:rsidRPr="00F75224" w:rsidRDefault="00BB21D9" w:rsidP="00BB10B2">
            <w:pPr>
              <w:pStyle w:val="a3"/>
            </w:pPr>
            <w:r w:rsidRPr="00F75224">
              <w:t xml:space="preserve">- на участке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75224">
                <w:t>20 м</w:t>
              </w:r>
            </w:smartTag>
            <w:r w:rsidRPr="00F75224">
              <w:t>.</w:t>
            </w:r>
          </w:p>
        </w:tc>
        <w:tc>
          <w:tcPr>
            <w:tcW w:w="774" w:type="pct"/>
            <w:vMerge/>
            <w:vAlign w:val="center"/>
          </w:tcPr>
          <w:p w:rsidR="00BB21D9" w:rsidRPr="00F75224" w:rsidRDefault="00BB21D9" w:rsidP="00BB10B2">
            <w:pPr>
              <w:pStyle w:val="a3"/>
              <w:jc w:val="center"/>
            </w:pPr>
          </w:p>
        </w:tc>
        <w:tc>
          <w:tcPr>
            <w:tcW w:w="769" w:type="pct"/>
            <w:vMerge/>
            <w:vAlign w:val="center"/>
          </w:tcPr>
          <w:p w:rsidR="00BB21D9" w:rsidRPr="00F75224" w:rsidRDefault="00BB21D9" w:rsidP="00BB10B2">
            <w:pPr>
              <w:pStyle w:val="a3"/>
              <w:ind w:right="-108"/>
              <w:jc w:val="center"/>
            </w:pPr>
          </w:p>
        </w:tc>
      </w:tr>
      <w:tr w:rsidR="00BB21D9" w:rsidRPr="00F75224" w:rsidTr="00BB21D9">
        <w:trPr>
          <w:cantSplit/>
          <w:trHeight w:val="422"/>
        </w:trPr>
        <w:tc>
          <w:tcPr>
            <w:tcW w:w="1137" w:type="pct"/>
            <w:vMerge/>
            <w:vAlign w:val="center"/>
          </w:tcPr>
          <w:p w:rsidR="00BB21D9" w:rsidRPr="00F75224" w:rsidRDefault="00BB21D9" w:rsidP="00BB10B2">
            <w:pPr>
              <w:pStyle w:val="a3"/>
            </w:pPr>
          </w:p>
        </w:tc>
        <w:tc>
          <w:tcPr>
            <w:tcW w:w="945" w:type="pct"/>
            <w:vMerge/>
            <w:vAlign w:val="center"/>
          </w:tcPr>
          <w:p w:rsidR="00BB21D9" w:rsidRPr="00F75224" w:rsidRDefault="00BB21D9" w:rsidP="00BB10B2">
            <w:pPr>
              <w:pStyle w:val="a3"/>
              <w:jc w:val="center"/>
            </w:pPr>
          </w:p>
        </w:tc>
        <w:tc>
          <w:tcPr>
            <w:tcW w:w="1375" w:type="pct"/>
            <w:vAlign w:val="center"/>
          </w:tcPr>
          <w:p w:rsidR="00BB21D9" w:rsidRPr="00F75224" w:rsidRDefault="00BB21D9" w:rsidP="00BB10B2">
            <w:pPr>
              <w:pStyle w:val="a3"/>
            </w:pPr>
            <w:r w:rsidRPr="00F75224">
              <w:t xml:space="preserve">- на участке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75224">
                <w:t>50 м</w:t>
              </w:r>
            </w:smartTag>
            <w:r w:rsidRPr="00F75224">
              <w:t>.</w:t>
            </w:r>
          </w:p>
        </w:tc>
        <w:tc>
          <w:tcPr>
            <w:tcW w:w="774" w:type="pct"/>
            <w:vMerge/>
            <w:vAlign w:val="center"/>
          </w:tcPr>
          <w:p w:rsidR="00BB21D9" w:rsidRPr="00F75224" w:rsidRDefault="00BB21D9" w:rsidP="00BB10B2">
            <w:pPr>
              <w:pStyle w:val="a3"/>
              <w:jc w:val="center"/>
            </w:pPr>
          </w:p>
        </w:tc>
        <w:tc>
          <w:tcPr>
            <w:tcW w:w="769" w:type="pct"/>
            <w:vAlign w:val="center"/>
          </w:tcPr>
          <w:p w:rsidR="00BB21D9" w:rsidRPr="00F75224" w:rsidRDefault="00BB21D9" w:rsidP="00BB10B2">
            <w:pPr>
              <w:pStyle w:val="a3"/>
              <w:ind w:right="-108"/>
              <w:jc w:val="center"/>
            </w:pPr>
            <w:r w:rsidRPr="00F75224">
              <w:t>300,00</w:t>
            </w:r>
          </w:p>
        </w:tc>
      </w:tr>
      <w:tr w:rsidR="00BB21D9" w:rsidRPr="00F75224" w:rsidTr="00BB21D9">
        <w:trPr>
          <w:cantSplit/>
          <w:trHeight w:val="422"/>
        </w:trPr>
        <w:tc>
          <w:tcPr>
            <w:tcW w:w="1137" w:type="pct"/>
            <w:vMerge/>
            <w:vAlign w:val="center"/>
          </w:tcPr>
          <w:p w:rsidR="00BB21D9" w:rsidRPr="00F75224" w:rsidRDefault="00BB21D9" w:rsidP="00BB10B2">
            <w:pPr>
              <w:pStyle w:val="a3"/>
            </w:pPr>
          </w:p>
        </w:tc>
        <w:tc>
          <w:tcPr>
            <w:tcW w:w="945" w:type="pct"/>
            <w:vMerge/>
            <w:vAlign w:val="center"/>
          </w:tcPr>
          <w:p w:rsidR="00BB21D9" w:rsidRPr="00F75224" w:rsidRDefault="00BB21D9" w:rsidP="00BB10B2">
            <w:pPr>
              <w:pStyle w:val="a3"/>
              <w:jc w:val="center"/>
            </w:pPr>
          </w:p>
        </w:tc>
        <w:tc>
          <w:tcPr>
            <w:tcW w:w="1375" w:type="pct"/>
            <w:vAlign w:val="center"/>
          </w:tcPr>
          <w:p w:rsidR="00BB21D9" w:rsidRPr="00BB21D9" w:rsidRDefault="00BB21D9" w:rsidP="00BB21D9">
            <w:r w:rsidRPr="00F75224">
              <w:t xml:space="preserve">- на участке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75224">
                <w:t>50 м</w:t>
              </w:r>
            </w:smartTag>
            <w:r w:rsidRPr="00F75224">
              <w:t>.</w:t>
            </w:r>
          </w:p>
        </w:tc>
        <w:tc>
          <w:tcPr>
            <w:tcW w:w="774" w:type="pct"/>
            <w:vMerge/>
            <w:vAlign w:val="center"/>
          </w:tcPr>
          <w:p w:rsidR="00BB21D9" w:rsidRPr="00F75224" w:rsidRDefault="00BB21D9" w:rsidP="00BB10B2">
            <w:pPr>
              <w:pStyle w:val="a3"/>
              <w:jc w:val="center"/>
            </w:pPr>
          </w:p>
        </w:tc>
        <w:tc>
          <w:tcPr>
            <w:tcW w:w="769" w:type="pct"/>
            <w:vAlign w:val="center"/>
          </w:tcPr>
          <w:p w:rsidR="00BB21D9" w:rsidRPr="00BB21D9" w:rsidRDefault="00BB21D9" w:rsidP="00BB21D9">
            <w:pPr>
              <w:pStyle w:val="a3"/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1 200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AE196E" w:rsidRPr="00F75224" w:rsidTr="00BB21D9">
        <w:trPr>
          <w:cantSplit/>
          <w:trHeight w:val="660"/>
        </w:trPr>
        <w:tc>
          <w:tcPr>
            <w:tcW w:w="1137" w:type="pct"/>
          </w:tcPr>
          <w:p w:rsidR="00AE196E" w:rsidRPr="00F75224" w:rsidRDefault="00AE196E" w:rsidP="00BB10B2">
            <w:r w:rsidRPr="00F75224">
              <w:t xml:space="preserve">Абонентская плата за доступ к сети Интернет </w:t>
            </w:r>
          </w:p>
        </w:tc>
        <w:tc>
          <w:tcPr>
            <w:tcW w:w="945" w:type="pct"/>
          </w:tcPr>
          <w:p w:rsidR="00AE196E" w:rsidRPr="00F75224" w:rsidRDefault="00AE196E" w:rsidP="00BB10B2">
            <w:r w:rsidRPr="00F75224">
              <w:t>Стандарт 4/10</w:t>
            </w:r>
          </w:p>
        </w:tc>
        <w:tc>
          <w:tcPr>
            <w:tcW w:w="1375" w:type="pct"/>
          </w:tcPr>
          <w:p w:rsidR="00AE196E" w:rsidRPr="00F75224" w:rsidRDefault="00AE196E" w:rsidP="00BB10B2">
            <w:r w:rsidRPr="00F75224">
              <w:t>Предоставление доступа к сети Интернет (стоимость  порта доступа Интернет входит в тариф, не включает - техническую и консультационную поддержку внутренней сети Заказчика;</w:t>
            </w:r>
          </w:p>
          <w:p w:rsidR="00AE196E" w:rsidRPr="00F75224" w:rsidRDefault="00AE196E" w:rsidP="00BB10B2">
            <w:r w:rsidRPr="00F75224">
              <w:t>- доступ к ресурсам ЕИС ХГС)</w:t>
            </w:r>
          </w:p>
        </w:tc>
        <w:tc>
          <w:tcPr>
            <w:tcW w:w="774" w:type="pct"/>
          </w:tcPr>
          <w:p w:rsidR="00AE196E" w:rsidRPr="00F75224" w:rsidRDefault="00AE196E" w:rsidP="00BB10B2">
            <w:pPr>
              <w:ind w:left="-108" w:right="-75"/>
              <w:jc w:val="center"/>
            </w:pPr>
          </w:p>
          <w:p w:rsidR="00AE196E" w:rsidRPr="00F75224" w:rsidRDefault="00AE196E" w:rsidP="00BB10B2">
            <w:pPr>
              <w:ind w:left="-108" w:right="-75"/>
              <w:jc w:val="center"/>
            </w:pPr>
          </w:p>
          <w:p w:rsidR="00AE196E" w:rsidRPr="00F75224" w:rsidRDefault="00AE196E" w:rsidP="00BB10B2">
            <w:pPr>
              <w:ind w:left="-108" w:right="-75"/>
              <w:jc w:val="center"/>
            </w:pPr>
            <w:r w:rsidRPr="00F75224">
              <w:t>ежемесячно</w:t>
            </w:r>
          </w:p>
        </w:tc>
        <w:tc>
          <w:tcPr>
            <w:tcW w:w="769" w:type="pct"/>
          </w:tcPr>
          <w:p w:rsidR="00AE196E" w:rsidRPr="00F75224" w:rsidRDefault="00BB21D9" w:rsidP="00BB21D9">
            <w:pPr>
              <w:jc w:val="center"/>
            </w:pPr>
            <w:r>
              <w:t>200</w:t>
            </w:r>
            <w:r w:rsidR="00AE196E" w:rsidRPr="00F75224">
              <w:t xml:space="preserve">, грн. за </w:t>
            </w:r>
            <w:r>
              <w:t>8</w:t>
            </w:r>
            <w:r w:rsidR="00AE196E" w:rsidRPr="00F75224">
              <w:t xml:space="preserve"> Мбит/с + </w:t>
            </w:r>
            <w:r w:rsidR="00AE196E" w:rsidRPr="00AE196E">
              <w:t>25</w:t>
            </w:r>
            <w:r w:rsidR="00AE196E" w:rsidRPr="00F75224">
              <w:t>,00 грн. за каждый последующий Мбит/</w:t>
            </w:r>
            <w:proofErr w:type="gramStart"/>
            <w:r w:rsidR="00AE196E" w:rsidRPr="00F75224">
              <w:t>с</w:t>
            </w:r>
            <w:proofErr w:type="gramEnd"/>
          </w:p>
        </w:tc>
      </w:tr>
      <w:tr w:rsidR="00AE196E" w:rsidRPr="00F75224" w:rsidTr="00BB21D9">
        <w:trPr>
          <w:cantSplit/>
          <w:trHeight w:val="660"/>
        </w:trPr>
        <w:tc>
          <w:tcPr>
            <w:tcW w:w="1137" w:type="pct"/>
          </w:tcPr>
          <w:p w:rsidR="00AE196E" w:rsidRPr="00B55ACF" w:rsidRDefault="00AE196E" w:rsidP="00BB10B2">
            <w:r w:rsidRPr="00F75224">
              <w:t>Абонентская плата за доступ к сети Интернет</w:t>
            </w:r>
          </w:p>
        </w:tc>
        <w:tc>
          <w:tcPr>
            <w:tcW w:w="945" w:type="pct"/>
          </w:tcPr>
          <w:p w:rsidR="00AE196E" w:rsidRPr="00F75224" w:rsidRDefault="00AE196E" w:rsidP="00BB10B2">
            <w:r>
              <w:t>Социальный-1*</w:t>
            </w:r>
          </w:p>
        </w:tc>
        <w:tc>
          <w:tcPr>
            <w:tcW w:w="1375" w:type="pct"/>
          </w:tcPr>
          <w:p w:rsidR="00AE196E" w:rsidRPr="00F75224" w:rsidRDefault="00AE196E" w:rsidP="00BB10B2">
            <w:r>
              <w:t xml:space="preserve">Предоставление доступа к сети Интернет на скорости </w:t>
            </w:r>
            <w:r w:rsidRPr="00B61A08">
              <w:t xml:space="preserve"> </w:t>
            </w:r>
            <w:r w:rsidRPr="00F54EAB">
              <w:t xml:space="preserve">16 </w:t>
            </w:r>
            <w:r>
              <w:t>Мбит/</w:t>
            </w:r>
            <w:proofErr w:type="gramStart"/>
            <w:r>
              <w:t>с</w:t>
            </w:r>
            <w:proofErr w:type="gramEnd"/>
          </w:p>
        </w:tc>
        <w:tc>
          <w:tcPr>
            <w:tcW w:w="774" w:type="pct"/>
          </w:tcPr>
          <w:p w:rsidR="00AE196E" w:rsidRDefault="00AE196E" w:rsidP="00BB10B2">
            <w:r w:rsidRPr="00D210E6">
              <w:t>ежемесячно</w:t>
            </w:r>
          </w:p>
        </w:tc>
        <w:tc>
          <w:tcPr>
            <w:tcW w:w="769" w:type="pct"/>
          </w:tcPr>
          <w:p w:rsidR="00AE196E" w:rsidRPr="00F75224" w:rsidRDefault="00AE196E" w:rsidP="00BB10B2">
            <w:pPr>
              <w:jc w:val="center"/>
            </w:pPr>
            <w:r>
              <w:t>150,00</w:t>
            </w:r>
          </w:p>
        </w:tc>
      </w:tr>
      <w:tr w:rsidR="00AE196E" w:rsidRPr="00F75224" w:rsidTr="00BB21D9">
        <w:trPr>
          <w:cantSplit/>
          <w:trHeight w:val="660"/>
        </w:trPr>
        <w:tc>
          <w:tcPr>
            <w:tcW w:w="1137" w:type="pct"/>
          </w:tcPr>
          <w:p w:rsidR="00AE196E" w:rsidRPr="00B55ACF" w:rsidRDefault="00AE196E" w:rsidP="00BB10B2">
            <w:r w:rsidRPr="00F75224">
              <w:t>Абонентская плата за доступ к сети Интернет</w:t>
            </w:r>
          </w:p>
        </w:tc>
        <w:tc>
          <w:tcPr>
            <w:tcW w:w="945" w:type="pct"/>
          </w:tcPr>
          <w:p w:rsidR="00AE196E" w:rsidRPr="00F75224" w:rsidRDefault="00AE196E" w:rsidP="00BB10B2">
            <w:r>
              <w:t>Социальный-2*</w:t>
            </w:r>
          </w:p>
        </w:tc>
        <w:tc>
          <w:tcPr>
            <w:tcW w:w="1375" w:type="pct"/>
          </w:tcPr>
          <w:p w:rsidR="00AE196E" w:rsidRPr="00F75224" w:rsidRDefault="00AE196E" w:rsidP="00BB10B2">
            <w:r>
              <w:t xml:space="preserve">Предоставление доступа к сети Интернет на скорости </w:t>
            </w:r>
            <w:r w:rsidRPr="00F54EAB">
              <w:t xml:space="preserve"> 32</w:t>
            </w:r>
            <w:r>
              <w:t xml:space="preserve"> Мбит/</w:t>
            </w:r>
            <w:proofErr w:type="gramStart"/>
            <w:r>
              <w:t>с</w:t>
            </w:r>
            <w:proofErr w:type="gramEnd"/>
          </w:p>
        </w:tc>
        <w:tc>
          <w:tcPr>
            <w:tcW w:w="774" w:type="pct"/>
          </w:tcPr>
          <w:p w:rsidR="00AE196E" w:rsidRDefault="00AE196E" w:rsidP="00BB10B2">
            <w:r w:rsidRPr="00D210E6">
              <w:t>ежемесячно</w:t>
            </w:r>
          </w:p>
        </w:tc>
        <w:tc>
          <w:tcPr>
            <w:tcW w:w="769" w:type="pct"/>
          </w:tcPr>
          <w:p w:rsidR="00AE196E" w:rsidRPr="00F75224" w:rsidRDefault="00AE196E" w:rsidP="00BB10B2">
            <w:pPr>
              <w:jc w:val="center"/>
            </w:pPr>
            <w:r>
              <w:t>250,00</w:t>
            </w:r>
          </w:p>
        </w:tc>
      </w:tr>
      <w:tr w:rsidR="00AE196E" w:rsidRPr="00F75224" w:rsidTr="00BB21D9">
        <w:trPr>
          <w:cantSplit/>
          <w:trHeight w:val="660"/>
        </w:trPr>
        <w:tc>
          <w:tcPr>
            <w:tcW w:w="1137" w:type="pct"/>
          </w:tcPr>
          <w:p w:rsidR="00AE196E" w:rsidRPr="00B55ACF" w:rsidRDefault="00AE196E" w:rsidP="00BB10B2">
            <w:r w:rsidRPr="00F75224">
              <w:t>Абонентская плата за доступ к сети Интернет</w:t>
            </w:r>
          </w:p>
        </w:tc>
        <w:tc>
          <w:tcPr>
            <w:tcW w:w="945" w:type="pct"/>
          </w:tcPr>
          <w:p w:rsidR="00AE196E" w:rsidRPr="00883F59" w:rsidRDefault="00AE196E" w:rsidP="00BB10B2">
            <w:r>
              <w:t>Эконом -1</w:t>
            </w:r>
          </w:p>
        </w:tc>
        <w:tc>
          <w:tcPr>
            <w:tcW w:w="1375" w:type="pct"/>
          </w:tcPr>
          <w:p w:rsidR="00AE196E" w:rsidRDefault="00AE196E" w:rsidP="00BB10B2">
            <w:r w:rsidRPr="00030C2E">
              <w:t xml:space="preserve">Предоставление доступа к сети Интернет на скорости </w:t>
            </w:r>
            <w:r>
              <w:t xml:space="preserve"> до 30 </w:t>
            </w:r>
            <w:r w:rsidRPr="00030C2E">
              <w:t xml:space="preserve"> Мбит/</w:t>
            </w:r>
            <w:proofErr w:type="gramStart"/>
            <w:r w:rsidRPr="00030C2E">
              <w:t>с</w:t>
            </w:r>
            <w:proofErr w:type="gramEnd"/>
          </w:p>
        </w:tc>
        <w:tc>
          <w:tcPr>
            <w:tcW w:w="774" w:type="pct"/>
          </w:tcPr>
          <w:p w:rsidR="00AE196E" w:rsidRDefault="00AE196E" w:rsidP="00BB10B2">
            <w:r w:rsidRPr="008C79B6">
              <w:t>ежемесячно</w:t>
            </w:r>
          </w:p>
        </w:tc>
        <w:tc>
          <w:tcPr>
            <w:tcW w:w="769" w:type="pct"/>
          </w:tcPr>
          <w:p w:rsidR="00AE196E" w:rsidRDefault="00AE196E" w:rsidP="00BB10B2">
            <w:pPr>
              <w:jc w:val="center"/>
            </w:pPr>
            <w:r>
              <w:t>100,00</w:t>
            </w:r>
          </w:p>
        </w:tc>
      </w:tr>
      <w:tr w:rsidR="00AE196E" w:rsidRPr="00F75224" w:rsidTr="00BB21D9">
        <w:trPr>
          <w:cantSplit/>
          <w:trHeight w:val="660"/>
        </w:trPr>
        <w:tc>
          <w:tcPr>
            <w:tcW w:w="1137" w:type="pct"/>
          </w:tcPr>
          <w:p w:rsidR="00AE196E" w:rsidRPr="00B55ACF" w:rsidRDefault="00AE196E" w:rsidP="00BB10B2">
            <w:r w:rsidRPr="00F75224">
              <w:t>Абонентская плата за доступ к сети Интернет</w:t>
            </w:r>
          </w:p>
        </w:tc>
        <w:tc>
          <w:tcPr>
            <w:tcW w:w="945" w:type="pct"/>
          </w:tcPr>
          <w:p w:rsidR="00AE196E" w:rsidRDefault="00AE196E" w:rsidP="00BB10B2">
            <w:r>
              <w:t>Эконом -2</w:t>
            </w:r>
          </w:p>
        </w:tc>
        <w:tc>
          <w:tcPr>
            <w:tcW w:w="1375" w:type="pct"/>
          </w:tcPr>
          <w:p w:rsidR="00AE196E" w:rsidRDefault="00AE196E" w:rsidP="00BB10B2">
            <w:r w:rsidRPr="00030C2E">
              <w:t xml:space="preserve">Предоставление доступа к сети Интернет на скорости </w:t>
            </w:r>
            <w:r>
              <w:t xml:space="preserve"> до 50</w:t>
            </w:r>
            <w:r w:rsidRPr="00030C2E">
              <w:t xml:space="preserve"> Мбит/</w:t>
            </w:r>
            <w:proofErr w:type="gramStart"/>
            <w:r w:rsidRPr="00030C2E">
              <w:t>с</w:t>
            </w:r>
            <w:proofErr w:type="gramEnd"/>
          </w:p>
        </w:tc>
        <w:tc>
          <w:tcPr>
            <w:tcW w:w="774" w:type="pct"/>
          </w:tcPr>
          <w:p w:rsidR="00AE196E" w:rsidRDefault="00AE196E" w:rsidP="00BB10B2">
            <w:r w:rsidRPr="008C79B6">
              <w:t>ежемесячно</w:t>
            </w:r>
          </w:p>
        </w:tc>
        <w:tc>
          <w:tcPr>
            <w:tcW w:w="769" w:type="pct"/>
          </w:tcPr>
          <w:p w:rsidR="00AE196E" w:rsidRDefault="00AE196E" w:rsidP="00BB10B2">
            <w:pPr>
              <w:jc w:val="center"/>
            </w:pPr>
            <w:r>
              <w:t>140,00</w:t>
            </w:r>
          </w:p>
        </w:tc>
      </w:tr>
      <w:tr w:rsidR="00AE196E" w:rsidRPr="00F75224" w:rsidTr="00BB21D9">
        <w:trPr>
          <w:cantSplit/>
          <w:trHeight w:val="660"/>
        </w:trPr>
        <w:tc>
          <w:tcPr>
            <w:tcW w:w="1137" w:type="pct"/>
          </w:tcPr>
          <w:p w:rsidR="00AE196E" w:rsidRPr="00B55ACF" w:rsidRDefault="00AE196E" w:rsidP="00BB10B2">
            <w:r w:rsidRPr="00F75224">
              <w:t>Абонентская плата за доступ к сети Интернет</w:t>
            </w:r>
          </w:p>
        </w:tc>
        <w:tc>
          <w:tcPr>
            <w:tcW w:w="945" w:type="pct"/>
          </w:tcPr>
          <w:p w:rsidR="00AE196E" w:rsidRDefault="00AE196E" w:rsidP="00BB10B2">
            <w:r>
              <w:t>Эконом -3</w:t>
            </w:r>
          </w:p>
        </w:tc>
        <w:tc>
          <w:tcPr>
            <w:tcW w:w="1375" w:type="pct"/>
          </w:tcPr>
          <w:p w:rsidR="00AE196E" w:rsidRDefault="00AE196E" w:rsidP="00BB10B2">
            <w:r w:rsidRPr="00030C2E">
              <w:t xml:space="preserve">Предоставление доступа к сети Интернет на скорости </w:t>
            </w:r>
            <w:r>
              <w:t>до 100</w:t>
            </w:r>
            <w:r w:rsidRPr="00030C2E">
              <w:t xml:space="preserve"> Мбит/</w:t>
            </w:r>
            <w:proofErr w:type="gramStart"/>
            <w:r w:rsidRPr="00030C2E">
              <w:t>с</w:t>
            </w:r>
            <w:proofErr w:type="gramEnd"/>
          </w:p>
        </w:tc>
        <w:tc>
          <w:tcPr>
            <w:tcW w:w="774" w:type="pct"/>
          </w:tcPr>
          <w:p w:rsidR="00AE196E" w:rsidRDefault="00AE196E" w:rsidP="00BB10B2">
            <w:r w:rsidRPr="008C79B6">
              <w:t>ежемесячно</w:t>
            </w:r>
          </w:p>
        </w:tc>
        <w:tc>
          <w:tcPr>
            <w:tcW w:w="769" w:type="pct"/>
          </w:tcPr>
          <w:p w:rsidR="00AE196E" w:rsidRDefault="00AE196E" w:rsidP="00BB10B2">
            <w:pPr>
              <w:jc w:val="center"/>
            </w:pPr>
            <w:r>
              <w:t>250,00</w:t>
            </w:r>
          </w:p>
        </w:tc>
      </w:tr>
      <w:tr w:rsidR="00AE196E" w:rsidRPr="00F75224" w:rsidTr="00BB21D9">
        <w:trPr>
          <w:cantSplit/>
          <w:trHeight w:val="660"/>
        </w:trPr>
        <w:tc>
          <w:tcPr>
            <w:tcW w:w="1137" w:type="pct"/>
          </w:tcPr>
          <w:p w:rsidR="00AE196E" w:rsidRPr="00F75224" w:rsidRDefault="00AE196E" w:rsidP="00BB10B2">
            <w:r w:rsidRPr="00F75224">
              <w:t xml:space="preserve">Абонентская плата за  канал передачи данных  </w:t>
            </w:r>
          </w:p>
        </w:tc>
        <w:tc>
          <w:tcPr>
            <w:tcW w:w="945" w:type="pct"/>
          </w:tcPr>
          <w:p w:rsidR="00AE196E" w:rsidRPr="00F75224" w:rsidRDefault="00AE196E" w:rsidP="00BB10B2">
            <w:r w:rsidRPr="00F75224">
              <w:t xml:space="preserve">Банкомат 4/10 </w:t>
            </w:r>
          </w:p>
        </w:tc>
        <w:tc>
          <w:tcPr>
            <w:tcW w:w="1375" w:type="pct"/>
          </w:tcPr>
          <w:p w:rsidR="00AE196E" w:rsidRPr="00F75224" w:rsidRDefault="00AE196E" w:rsidP="00BB10B2">
            <w:r w:rsidRPr="00F75224">
              <w:t>Предоставление канала передачи данных в пределах сети КП «ГИЦ»  на скорости до 512 Кбит/с., предоставление 1 порта доступа в оборудовании КП «ГИЦ» при наличии технической возможности</w:t>
            </w:r>
          </w:p>
        </w:tc>
        <w:tc>
          <w:tcPr>
            <w:tcW w:w="774" w:type="pct"/>
          </w:tcPr>
          <w:p w:rsidR="00AE196E" w:rsidRPr="00F75224" w:rsidRDefault="00AE196E" w:rsidP="00BB10B2">
            <w:pPr>
              <w:jc w:val="center"/>
            </w:pPr>
          </w:p>
          <w:p w:rsidR="00AE196E" w:rsidRPr="00F75224" w:rsidRDefault="00AE196E" w:rsidP="00BB10B2">
            <w:pPr>
              <w:jc w:val="center"/>
            </w:pPr>
          </w:p>
          <w:p w:rsidR="00AE196E" w:rsidRPr="00F75224" w:rsidRDefault="00AE196E" w:rsidP="00BB10B2">
            <w:r w:rsidRPr="00F75224">
              <w:t>ежемесячно</w:t>
            </w:r>
          </w:p>
        </w:tc>
        <w:tc>
          <w:tcPr>
            <w:tcW w:w="769" w:type="pct"/>
            <w:vAlign w:val="center"/>
          </w:tcPr>
          <w:p w:rsidR="00AE196E" w:rsidRPr="00F75224" w:rsidRDefault="00AE196E" w:rsidP="00BB10B2">
            <w:pPr>
              <w:jc w:val="center"/>
            </w:pPr>
            <w:r w:rsidRPr="00F75224">
              <w:t xml:space="preserve">100,00 </w:t>
            </w:r>
          </w:p>
        </w:tc>
      </w:tr>
      <w:tr w:rsidR="00AE196E" w:rsidRPr="004542A4" w:rsidTr="00BB21D9">
        <w:trPr>
          <w:cantSplit/>
          <w:trHeight w:val="660"/>
        </w:trPr>
        <w:tc>
          <w:tcPr>
            <w:tcW w:w="1137" w:type="pct"/>
          </w:tcPr>
          <w:p w:rsidR="00AE196E" w:rsidRPr="004542A4" w:rsidRDefault="00AE196E" w:rsidP="00BB10B2">
            <w:r w:rsidRPr="004542A4">
              <w:t xml:space="preserve">Абонентская плата за  канал передачи данных  </w:t>
            </w:r>
          </w:p>
        </w:tc>
        <w:tc>
          <w:tcPr>
            <w:tcW w:w="945" w:type="pct"/>
          </w:tcPr>
          <w:p w:rsidR="00AE196E" w:rsidRPr="004542A4" w:rsidRDefault="00AE196E" w:rsidP="00BB10B2">
            <w:r w:rsidRPr="004542A4">
              <w:t>Стандарт К</w:t>
            </w:r>
            <w:proofErr w:type="gramStart"/>
            <w:r w:rsidRPr="004542A4">
              <w:t>4</w:t>
            </w:r>
            <w:proofErr w:type="gramEnd"/>
            <w:r w:rsidRPr="004542A4">
              <w:t>/10</w:t>
            </w:r>
          </w:p>
        </w:tc>
        <w:tc>
          <w:tcPr>
            <w:tcW w:w="1375" w:type="pct"/>
          </w:tcPr>
          <w:p w:rsidR="00AE196E" w:rsidRPr="004542A4" w:rsidRDefault="00AE196E" w:rsidP="00BB10B2">
            <w:r w:rsidRPr="004542A4">
              <w:t>Предоставление канала передачи данных в пределах сети КП «ГИЦ»  на скорости до 1 Мбит/с., предоставление 3 портов доступа в оборудовании КП «ГИЦ» при наличии технической возможности</w:t>
            </w:r>
          </w:p>
        </w:tc>
        <w:tc>
          <w:tcPr>
            <w:tcW w:w="774" w:type="pct"/>
          </w:tcPr>
          <w:p w:rsidR="00AE196E" w:rsidRPr="004542A4" w:rsidRDefault="00AE196E" w:rsidP="00BB10B2">
            <w:pPr>
              <w:ind w:left="-108" w:right="-75"/>
              <w:jc w:val="center"/>
            </w:pPr>
          </w:p>
          <w:p w:rsidR="00AE196E" w:rsidRPr="004542A4" w:rsidRDefault="00AE196E" w:rsidP="00BB10B2">
            <w:pPr>
              <w:ind w:left="-108" w:right="-75"/>
              <w:jc w:val="center"/>
            </w:pPr>
            <w:r w:rsidRPr="004542A4">
              <w:t>ежемесячно</w:t>
            </w:r>
          </w:p>
        </w:tc>
        <w:tc>
          <w:tcPr>
            <w:tcW w:w="769" w:type="pct"/>
            <w:vAlign w:val="center"/>
          </w:tcPr>
          <w:p w:rsidR="00AE196E" w:rsidRPr="004542A4" w:rsidRDefault="00AE196E" w:rsidP="00BB10B2">
            <w:pPr>
              <w:jc w:val="center"/>
            </w:pPr>
            <w:r w:rsidRPr="004542A4">
              <w:t xml:space="preserve">300,00 </w:t>
            </w:r>
          </w:p>
        </w:tc>
      </w:tr>
      <w:tr w:rsidR="00AE196E" w:rsidRPr="004542A4" w:rsidTr="00BB21D9">
        <w:trPr>
          <w:cantSplit/>
          <w:trHeight w:val="660"/>
        </w:trPr>
        <w:tc>
          <w:tcPr>
            <w:tcW w:w="1137" w:type="pct"/>
          </w:tcPr>
          <w:p w:rsidR="00AE196E" w:rsidRPr="004542A4" w:rsidRDefault="00AE196E" w:rsidP="00BB10B2">
            <w:r w:rsidRPr="004542A4">
              <w:t xml:space="preserve">Абонентская плата за  канал передачи данных  </w:t>
            </w:r>
          </w:p>
        </w:tc>
        <w:tc>
          <w:tcPr>
            <w:tcW w:w="945" w:type="pct"/>
          </w:tcPr>
          <w:p w:rsidR="00AE196E" w:rsidRPr="004542A4" w:rsidRDefault="00AE196E" w:rsidP="00BB10B2">
            <w:r w:rsidRPr="004542A4">
              <w:t>Премиум</w:t>
            </w:r>
            <w:proofErr w:type="gramStart"/>
            <w:r w:rsidRPr="004542A4">
              <w:t xml:space="preserve"> К</w:t>
            </w:r>
            <w:proofErr w:type="gramEnd"/>
            <w:r w:rsidRPr="004542A4">
              <w:t xml:space="preserve"> 4/10</w:t>
            </w:r>
          </w:p>
        </w:tc>
        <w:tc>
          <w:tcPr>
            <w:tcW w:w="1375" w:type="pct"/>
          </w:tcPr>
          <w:p w:rsidR="00AE196E" w:rsidRPr="004542A4" w:rsidRDefault="00AE196E" w:rsidP="00BB10B2">
            <w:r w:rsidRPr="004542A4">
              <w:t>Предоставление канала передачи данных в пределах сети КП «ГИЦ» на скорости до 5 Мбит/</w:t>
            </w:r>
            <w:proofErr w:type="gramStart"/>
            <w:r w:rsidRPr="004542A4">
              <w:t>с</w:t>
            </w:r>
            <w:proofErr w:type="gramEnd"/>
            <w:r w:rsidRPr="004542A4">
              <w:t>.,</w:t>
            </w:r>
          </w:p>
          <w:p w:rsidR="00AE196E" w:rsidRPr="004542A4" w:rsidRDefault="00AE196E" w:rsidP="00BB10B2">
            <w:r w:rsidRPr="004542A4">
              <w:t>предоставление до 5 портов доступа в оборудовании КП «ГИЦ» при наличии технической возможности</w:t>
            </w:r>
          </w:p>
        </w:tc>
        <w:tc>
          <w:tcPr>
            <w:tcW w:w="774" w:type="pct"/>
          </w:tcPr>
          <w:p w:rsidR="00AE196E" w:rsidRPr="004542A4" w:rsidRDefault="00AE196E" w:rsidP="00BB10B2">
            <w:pPr>
              <w:ind w:left="-108" w:right="-75"/>
              <w:jc w:val="center"/>
            </w:pPr>
            <w:r w:rsidRPr="004542A4">
              <w:t>ежемесячно</w:t>
            </w:r>
          </w:p>
        </w:tc>
        <w:tc>
          <w:tcPr>
            <w:tcW w:w="769" w:type="pct"/>
          </w:tcPr>
          <w:p w:rsidR="00AE196E" w:rsidRPr="004542A4" w:rsidRDefault="00AE196E" w:rsidP="00BB10B2">
            <w:pPr>
              <w:jc w:val="center"/>
            </w:pPr>
            <w:r w:rsidRPr="004542A4">
              <w:t>650,00</w:t>
            </w:r>
          </w:p>
        </w:tc>
      </w:tr>
      <w:tr w:rsidR="00AE196E" w:rsidRPr="004542A4" w:rsidTr="00BB21D9">
        <w:trPr>
          <w:cantSplit/>
          <w:trHeight w:val="660"/>
        </w:trPr>
        <w:tc>
          <w:tcPr>
            <w:tcW w:w="1137" w:type="pct"/>
          </w:tcPr>
          <w:p w:rsidR="00AE196E" w:rsidRPr="004542A4" w:rsidRDefault="00AE196E" w:rsidP="00BB10B2">
            <w:r w:rsidRPr="004542A4">
              <w:t xml:space="preserve">Абонентская плата за  канал передачи данных  </w:t>
            </w:r>
          </w:p>
        </w:tc>
        <w:tc>
          <w:tcPr>
            <w:tcW w:w="945" w:type="pct"/>
          </w:tcPr>
          <w:p w:rsidR="00AE196E" w:rsidRPr="004542A4" w:rsidRDefault="00AE196E" w:rsidP="00BB10B2">
            <w:r w:rsidRPr="004542A4">
              <w:t>Элит К</w:t>
            </w:r>
            <w:proofErr w:type="gramStart"/>
            <w:r w:rsidRPr="004542A4">
              <w:t>4</w:t>
            </w:r>
            <w:proofErr w:type="gramEnd"/>
            <w:r w:rsidRPr="004542A4">
              <w:t>/10</w:t>
            </w:r>
          </w:p>
        </w:tc>
        <w:tc>
          <w:tcPr>
            <w:tcW w:w="1375" w:type="pct"/>
          </w:tcPr>
          <w:p w:rsidR="00AE196E" w:rsidRPr="004542A4" w:rsidRDefault="00AE196E" w:rsidP="00BB10B2">
            <w:r w:rsidRPr="004542A4">
              <w:t>Предоставление канала передачи данных в пределах сети КП «ГИЦ» на скорости до 10  Мбит/</w:t>
            </w:r>
            <w:proofErr w:type="gramStart"/>
            <w:r w:rsidRPr="004542A4">
              <w:t>с</w:t>
            </w:r>
            <w:proofErr w:type="gramEnd"/>
            <w:r w:rsidRPr="004542A4">
              <w:t>.,</w:t>
            </w:r>
          </w:p>
          <w:p w:rsidR="00AE196E" w:rsidRPr="004542A4" w:rsidRDefault="00AE196E" w:rsidP="00BB10B2">
            <w:r w:rsidRPr="004542A4">
              <w:t>предоставление до 12  портов доступа в оборудовании КП «ГИЦ» при наличии технической возможности</w:t>
            </w:r>
          </w:p>
        </w:tc>
        <w:tc>
          <w:tcPr>
            <w:tcW w:w="774" w:type="pct"/>
          </w:tcPr>
          <w:p w:rsidR="00AE196E" w:rsidRPr="004542A4" w:rsidRDefault="00AE196E" w:rsidP="00BB10B2">
            <w:pPr>
              <w:ind w:left="-108" w:right="-75"/>
              <w:jc w:val="center"/>
            </w:pPr>
            <w:r w:rsidRPr="004542A4">
              <w:t>ежемесячно</w:t>
            </w:r>
          </w:p>
        </w:tc>
        <w:tc>
          <w:tcPr>
            <w:tcW w:w="769" w:type="pct"/>
          </w:tcPr>
          <w:p w:rsidR="00AE196E" w:rsidRPr="004542A4" w:rsidRDefault="00AE196E" w:rsidP="00BB10B2">
            <w:pPr>
              <w:jc w:val="center"/>
            </w:pPr>
            <w:r w:rsidRPr="004542A4">
              <w:t>1000,00</w:t>
            </w:r>
          </w:p>
        </w:tc>
      </w:tr>
      <w:tr w:rsidR="00AE196E" w:rsidRPr="004542A4" w:rsidTr="00BB21D9">
        <w:trPr>
          <w:cantSplit/>
          <w:trHeight w:val="660"/>
        </w:trPr>
        <w:tc>
          <w:tcPr>
            <w:tcW w:w="1137" w:type="pct"/>
          </w:tcPr>
          <w:p w:rsidR="00AE196E" w:rsidRPr="004542A4" w:rsidRDefault="00AE196E" w:rsidP="00BB10B2">
            <w:r w:rsidRPr="004542A4">
              <w:t xml:space="preserve">Абонентская плата за  канал передачи данных  </w:t>
            </w:r>
          </w:p>
        </w:tc>
        <w:tc>
          <w:tcPr>
            <w:tcW w:w="945" w:type="pct"/>
          </w:tcPr>
          <w:p w:rsidR="00AE196E" w:rsidRPr="004542A4" w:rsidRDefault="00AE196E" w:rsidP="00BB10B2">
            <w:r w:rsidRPr="004542A4">
              <w:t>Спец</w:t>
            </w:r>
            <w:proofErr w:type="gramStart"/>
            <w:r w:rsidRPr="004542A4">
              <w:t xml:space="preserve"> К</w:t>
            </w:r>
            <w:proofErr w:type="gramEnd"/>
            <w:r w:rsidRPr="004542A4">
              <w:t xml:space="preserve"> 4/10</w:t>
            </w:r>
          </w:p>
        </w:tc>
        <w:tc>
          <w:tcPr>
            <w:tcW w:w="1375" w:type="pct"/>
          </w:tcPr>
          <w:p w:rsidR="00AE196E" w:rsidRPr="004542A4" w:rsidRDefault="00AE196E" w:rsidP="00BB10B2">
            <w:r w:rsidRPr="004542A4">
              <w:t>Предоставление канала передачи данных в пределах сети КП «ГИЦ»  на скорости более  10  Мбит/</w:t>
            </w:r>
            <w:proofErr w:type="gramStart"/>
            <w:r w:rsidRPr="004542A4">
              <w:t>с</w:t>
            </w:r>
            <w:proofErr w:type="gramEnd"/>
            <w:r w:rsidRPr="004542A4">
              <w:t>.,</w:t>
            </w:r>
          </w:p>
          <w:p w:rsidR="00AE196E" w:rsidRPr="004542A4" w:rsidRDefault="00AE196E" w:rsidP="00BB10B2">
            <w:r w:rsidRPr="004542A4">
              <w:t xml:space="preserve">предоставление до 12  портов доступа в оборудовании КП «ГИЦ» при наличии технической возможности </w:t>
            </w:r>
          </w:p>
        </w:tc>
        <w:tc>
          <w:tcPr>
            <w:tcW w:w="774" w:type="pct"/>
          </w:tcPr>
          <w:p w:rsidR="00AE196E" w:rsidRPr="004542A4" w:rsidRDefault="00AE196E" w:rsidP="00BB10B2">
            <w:pPr>
              <w:ind w:left="-108" w:right="-75"/>
              <w:jc w:val="center"/>
            </w:pPr>
            <w:r w:rsidRPr="004542A4">
              <w:t>ежемесячно</w:t>
            </w:r>
          </w:p>
        </w:tc>
        <w:tc>
          <w:tcPr>
            <w:tcW w:w="769" w:type="pct"/>
          </w:tcPr>
          <w:p w:rsidR="00AE196E" w:rsidRPr="004542A4" w:rsidRDefault="00AE196E" w:rsidP="00BB10B2">
            <w:pPr>
              <w:jc w:val="center"/>
            </w:pPr>
            <w:r w:rsidRPr="004542A4">
              <w:t>1000,00 за 10 Мбит/с +100 грн. за каждые последующие 2 Мбит/</w:t>
            </w:r>
            <w:proofErr w:type="gramStart"/>
            <w:r w:rsidRPr="004542A4">
              <w:t>с</w:t>
            </w:r>
            <w:proofErr w:type="gramEnd"/>
            <w:r w:rsidRPr="004542A4">
              <w:t xml:space="preserve">  </w:t>
            </w:r>
          </w:p>
        </w:tc>
      </w:tr>
      <w:tr w:rsidR="00AE196E" w:rsidRPr="004542A4" w:rsidTr="00BB21D9">
        <w:trPr>
          <w:cantSplit/>
          <w:trHeight w:val="330"/>
        </w:trPr>
        <w:tc>
          <w:tcPr>
            <w:tcW w:w="1137" w:type="pct"/>
            <w:vAlign w:val="center"/>
          </w:tcPr>
          <w:p w:rsidR="00AE196E" w:rsidRPr="00F75224" w:rsidRDefault="00AE196E" w:rsidP="00BB10B2">
            <w:pPr>
              <w:pStyle w:val="a3"/>
            </w:pPr>
            <w:r>
              <w:t xml:space="preserve">Предоставление точки доступа </w:t>
            </w:r>
            <w:r>
              <w:rPr>
                <w:lang w:val="en-US"/>
              </w:rPr>
              <w:t>Wi</w:t>
            </w:r>
            <w:r w:rsidRPr="00973249">
              <w:t>-</w:t>
            </w:r>
            <w:r>
              <w:rPr>
                <w:lang w:val="en-US"/>
              </w:rPr>
              <w:t>Fi</w:t>
            </w:r>
          </w:p>
        </w:tc>
        <w:tc>
          <w:tcPr>
            <w:tcW w:w="945" w:type="pct"/>
            <w:vAlign w:val="center"/>
          </w:tcPr>
          <w:p w:rsidR="00AE196E" w:rsidRPr="00F75224" w:rsidRDefault="00AE196E" w:rsidP="00BB10B2">
            <w:pPr>
              <w:pStyle w:val="a3"/>
              <w:jc w:val="center"/>
            </w:pPr>
          </w:p>
        </w:tc>
        <w:tc>
          <w:tcPr>
            <w:tcW w:w="1375" w:type="pct"/>
            <w:vAlign w:val="center"/>
          </w:tcPr>
          <w:p w:rsidR="00AE196E" w:rsidRPr="006D274F" w:rsidRDefault="00AE196E" w:rsidP="00BB10B2">
            <w:pPr>
              <w:pStyle w:val="a3"/>
            </w:pPr>
            <w:r>
              <w:t xml:space="preserve">Установка точки доступа </w:t>
            </w:r>
            <w:r>
              <w:rPr>
                <w:lang w:val="en-US"/>
              </w:rPr>
              <w:t>Wi</w:t>
            </w:r>
            <w:r w:rsidRPr="00973249">
              <w:t>-</w:t>
            </w:r>
            <w:r>
              <w:rPr>
                <w:lang w:val="en-US"/>
              </w:rPr>
              <w:t>Fi</w:t>
            </w:r>
          </w:p>
        </w:tc>
        <w:tc>
          <w:tcPr>
            <w:tcW w:w="774" w:type="pct"/>
            <w:vAlign w:val="center"/>
          </w:tcPr>
          <w:p w:rsidR="00AE196E" w:rsidRPr="00F75224" w:rsidRDefault="00AE196E" w:rsidP="00BB10B2">
            <w:pPr>
              <w:pStyle w:val="a3"/>
              <w:jc w:val="center"/>
            </w:pPr>
            <w:proofErr w:type="spellStart"/>
            <w:r w:rsidRPr="00F75224">
              <w:t>единоразово</w:t>
            </w:r>
            <w:proofErr w:type="spellEnd"/>
          </w:p>
        </w:tc>
        <w:tc>
          <w:tcPr>
            <w:tcW w:w="769" w:type="pct"/>
            <w:vAlign w:val="center"/>
          </w:tcPr>
          <w:p w:rsidR="00AE196E" w:rsidRPr="00F75224" w:rsidRDefault="00AE196E" w:rsidP="00BB10B2">
            <w:pPr>
              <w:pStyle w:val="a3"/>
              <w:ind w:right="-108"/>
              <w:jc w:val="center"/>
            </w:pPr>
            <w:r>
              <w:t>150,00</w:t>
            </w:r>
          </w:p>
        </w:tc>
      </w:tr>
      <w:tr w:rsidR="00AE196E" w:rsidRPr="004542A4" w:rsidTr="00BB21D9">
        <w:trPr>
          <w:cantSplit/>
          <w:trHeight w:val="330"/>
        </w:trPr>
        <w:tc>
          <w:tcPr>
            <w:tcW w:w="1137" w:type="pct"/>
          </w:tcPr>
          <w:p w:rsidR="00AE196E" w:rsidRPr="004542A4" w:rsidRDefault="00AE196E" w:rsidP="00BB10B2">
            <w:r w:rsidRPr="004542A4">
              <w:t xml:space="preserve">Абонентская плата за точку доступа </w:t>
            </w:r>
            <w:r w:rsidRPr="004542A4">
              <w:rPr>
                <w:lang w:val="en-US"/>
              </w:rPr>
              <w:t>Wi</w:t>
            </w:r>
            <w:r w:rsidRPr="004542A4">
              <w:t>-</w:t>
            </w:r>
            <w:r w:rsidRPr="004542A4">
              <w:rPr>
                <w:lang w:val="en-US"/>
              </w:rPr>
              <w:t>Fi</w:t>
            </w:r>
          </w:p>
        </w:tc>
        <w:tc>
          <w:tcPr>
            <w:tcW w:w="945" w:type="pct"/>
          </w:tcPr>
          <w:p w:rsidR="00AE196E" w:rsidRPr="004542A4" w:rsidRDefault="00AE196E" w:rsidP="00BB10B2">
            <w:pPr>
              <w:jc w:val="center"/>
            </w:pPr>
            <w:r w:rsidRPr="004542A4">
              <w:t>-</w:t>
            </w:r>
          </w:p>
          <w:p w:rsidR="00AE196E" w:rsidRPr="004542A4" w:rsidRDefault="00AE196E" w:rsidP="00BB10B2">
            <w:pPr>
              <w:jc w:val="center"/>
            </w:pPr>
          </w:p>
        </w:tc>
        <w:tc>
          <w:tcPr>
            <w:tcW w:w="1375" w:type="pct"/>
          </w:tcPr>
          <w:p w:rsidR="00AE196E" w:rsidRPr="004542A4" w:rsidRDefault="00AE196E" w:rsidP="00BB10B2">
            <w:pPr>
              <w:jc w:val="center"/>
            </w:pPr>
            <w:r w:rsidRPr="004542A4">
              <w:t>-</w:t>
            </w:r>
          </w:p>
          <w:p w:rsidR="00AE196E" w:rsidRPr="004542A4" w:rsidRDefault="00AE196E" w:rsidP="00BB10B2">
            <w:pPr>
              <w:jc w:val="center"/>
            </w:pPr>
          </w:p>
        </w:tc>
        <w:tc>
          <w:tcPr>
            <w:tcW w:w="774" w:type="pct"/>
          </w:tcPr>
          <w:p w:rsidR="00AE196E" w:rsidRPr="004542A4" w:rsidRDefault="00AE196E" w:rsidP="00BB10B2">
            <w:r w:rsidRPr="004542A4">
              <w:t>ежемесячно</w:t>
            </w:r>
          </w:p>
        </w:tc>
        <w:tc>
          <w:tcPr>
            <w:tcW w:w="769" w:type="pct"/>
            <w:vAlign w:val="center"/>
          </w:tcPr>
          <w:p w:rsidR="00AE196E" w:rsidRPr="004542A4" w:rsidRDefault="0074246D" w:rsidP="00BB10B2">
            <w:pPr>
              <w:jc w:val="center"/>
            </w:pPr>
            <w:r>
              <w:t>1</w:t>
            </w:r>
            <w:r w:rsidR="00AE196E" w:rsidRPr="004542A4">
              <w:t>50,00</w:t>
            </w:r>
          </w:p>
        </w:tc>
      </w:tr>
      <w:tr w:rsidR="00AE196E" w:rsidRPr="004542A4" w:rsidTr="00BB21D9">
        <w:trPr>
          <w:cantSplit/>
          <w:trHeight w:val="330"/>
        </w:trPr>
        <w:tc>
          <w:tcPr>
            <w:tcW w:w="1137" w:type="pct"/>
          </w:tcPr>
          <w:p w:rsidR="00AE196E" w:rsidRPr="00DF6738" w:rsidRDefault="00AE196E" w:rsidP="00BB10B2">
            <w:r>
              <w:t xml:space="preserve">Предоставление статического </w:t>
            </w:r>
            <w:r>
              <w:rPr>
                <w:lang w:val="en-US"/>
              </w:rPr>
              <w:t>IP</w:t>
            </w:r>
            <w:r>
              <w:t>-адреса</w:t>
            </w:r>
          </w:p>
        </w:tc>
        <w:tc>
          <w:tcPr>
            <w:tcW w:w="945" w:type="pct"/>
          </w:tcPr>
          <w:p w:rsidR="00AE196E" w:rsidRPr="004542A4" w:rsidRDefault="00AE196E" w:rsidP="00BB10B2">
            <w:pPr>
              <w:jc w:val="center"/>
            </w:pPr>
            <w:r w:rsidRPr="004542A4">
              <w:t>-</w:t>
            </w:r>
          </w:p>
          <w:p w:rsidR="00AE196E" w:rsidRPr="004542A4" w:rsidRDefault="00AE196E" w:rsidP="00BB10B2">
            <w:pPr>
              <w:jc w:val="center"/>
            </w:pPr>
          </w:p>
        </w:tc>
        <w:tc>
          <w:tcPr>
            <w:tcW w:w="1375" w:type="pct"/>
          </w:tcPr>
          <w:p w:rsidR="00AE196E" w:rsidRPr="004542A4" w:rsidRDefault="00AE196E" w:rsidP="00BB10B2">
            <w:pPr>
              <w:jc w:val="center"/>
            </w:pPr>
            <w:r w:rsidRPr="004542A4">
              <w:t>-</w:t>
            </w:r>
          </w:p>
          <w:p w:rsidR="00AE196E" w:rsidRPr="004542A4" w:rsidRDefault="00AE196E" w:rsidP="00BB10B2">
            <w:pPr>
              <w:jc w:val="center"/>
            </w:pPr>
          </w:p>
        </w:tc>
        <w:tc>
          <w:tcPr>
            <w:tcW w:w="774" w:type="pct"/>
          </w:tcPr>
          <w:p w:rsidR="00AE196E" w:rsidRPr="004542A4" w:rsidRDefault="00AE196E" w:rsidP="00BB10B2">
            <w:proofErr w:type="spellStart"/>
            <w:r>
              <w:t>единоразово</w:t>
            </w:r>
            <w:proofErr w:type="spellEnd"/>
          </w:p>
        </w:tc>
        <w:tc>
          <w:tcPr>
            <w:tcW w:w="769" w:type="pct"/>
            <w:vAlign w:val="center"/>
          </w:tcPr>
          <w:p w:rsidR="00AE196E" w:rsidRPr="004542A4" w:rsidRDefault="00AE196E" w:rsidP="00BB10B2">
            <w:pPr>
              <w:jc w:val="center"/>
            </w:pPr>
            <w:r>
              <w:t>10,00</w:t>
            </w:r>
          </w:p>
        </w:tc>
      </w:tr>
      <w:tr w:rsidR="00AE196E" w:rsidRPr="004542A4" w:rsidTr="00BB21D9">
        <w:trPr>
          <w:cantSplit/>
          <w:trHeight w:val="330"/>
        </w:trPr>
        <w:tc>
          <w:tcPr>
            <w:tcW w:w="1137" w:type="pct"/>
          </w:tcPr>
          <w:p w:rsidR="00AE196E" w:rsidRPr="00DF6738" w:rsidRDefault="00AE196E" w:rsidP="00BB10B2">
            <w:r>
              <w:t>Абонентская плата за</w:t>
            </w:r>
            <w:r w:rsidRPr="00DF6738">
              <w:t xml:space="preserve"> </w:t>
            </w:r>
            <w:proofErr w:type="gramStart"/>
            <w:r>
              <w:t>статический</w:t>
            </w:r>
            <w:proofErr w:type="gramEnd"/>
            <w:r>
              <w:t xml:space="preserve"> </w:t>
            </w:r>
            <w:r>
              <w:rPr>
                <w:lang w:val="en-US"/>
              </w:rPr>
              <w:t>IP</w:t>
            </w:r>
            <w:r>
              <w:t>-адрес</w:t>
            </w:r>
          </w:p>
        </w:tc>
        <w:tc>
          <w:tcPr>
            <w:tcW w:w="945" w:type="pct"/>
          </w:tcPr>
          <w:p w:rsidR="00AE196E" w:rsidRPr="004542A4" w:rsidRDefault="00AE196E" w:rsidP="00BB10B2">
            <w:pPr>
              <w:jc w:val="center"/>
            </w:pPr>
            <w:r w:rsidRPr="004542A4">
              <w:t>-</w:t>
            </w:r>
          </w:p>
          <w:p w:rsidR="00AE196E" w:rsidRPr="004542A4" w:rsidRDefault="00AE196E" w:rsidP="00BB10B2">
            <w:pPr>
              <w:jc w:val="center"/>
            </w:pPr>
          </w:p>
        </w:tc>
        <w:tc>
          <w:tcPr>
            <w:tcW w:w="1375" w:type="pct"/>
          </w:tcPr>
          <w:p w:rsidR="00AE196E" w:rsidRPr="004542A4" w:rsidRDefault="00AE196E" w:rsidP="00BB10B2">
            <w:pPr>
              <w:jc w:val="center"/>
            </w:pPr>
            <w:r w:rsidRPr="004542A4">
              <w:t>-</w:t>
            </w:r>
          </w:p>
          <w:p w:rsidR="00AE196E" w:rsidRPr="004542A4" w:rsidRDefault="00AE196E" w:rsidP="00BB10B2">
            <w:pPr>
              <w:jc w:val="center"/>
            </w:pPr>
          </w:p>
        </w:tc>
        <w:tc>
          <w:tcPr>
            <w:tcW w:w="774" w:type="pct"/>
          </w:tcPr>
          <w:p w:rsidR="00AE196E" w:rsidRPr="004542A4" w:rsidRDefault="00AE196E" w:rsidP="00BB10B2">
            <w:r w:rsidRPr="004542A4">
              <w:t>ежемесячно</w:t>
            </w:r>
          </w:p>
        </w:tc>
        <w:tc>
          <w:tcPr>
            <w:tcW w:w="769" w:type="pct"/>
            <w:vAlign w:val="center"/>
          </w:tcPr>
          <w:p w:rsidR="00AE196E" w:rsidRPr="004542A4" w:rsidRDefault="00AE196E" w:rsidP="00BB10B2">
            <w:pPr>
              <w:jc w:val="center"/>
            </w:pPr>
            <w:r>
              <w:t>30,00</w:t>
            </w:r>
          </w:p>
        </w:tc>
      </w:tr>
      <w:tr w:rsidR="00AE196E" w:rsidRPr="004542A4" w:rsidTr="00BB21D9">
        <w:trPr>
          <w:cantSplit/>
          <w:trHeight w:val="526"/>
        </w:trPr>
        <w:tc>
          <w:tcPr>
            <w:tcW w:w="1137" w:type="pct"/>
          </w:tcPr>
          <w:p w:rsidR="00AE196E" w:rsidRPr="004542A4" w:rsidRDefault="00AE196E" w:rsidP="00BB10B2">
            <w:r w:rsidRPr="004542A4">
              <w:t xml:space="preserve">Абонентская плата </w:t>
            </w:r>
            <w:r w:rsidRPr="004542A4">
              <w:rPr>
                <w:lang w:val="uk-UA"/>
              </w:rPr>
              <w:t xml:space="preserve">за </w:t>
            </w:r>
            <w:r w:rsidRPr="004542A4">
              <w:t xml:space="preserve">пользование виртуальным сервером </w:t>
            </w:r>
          </w:p>
        </w:tc>
        <w:tc>
          <w:tcPr>
            <w:tcW w:w="945" w:type="pct"/>
          </w:tcPr>
          <w:p w:rsidR="00AE196E" w:rsidRPr="004542A4" w:rsidRDefault="00AE196E" w:rsidP="00BB10B2">
            <w:proofErr w:type="spellStart"/>
            <w:r w:rsidRPr="004542A4">
              <w:t>Start</w:t>
            </w:r>
            <w:proofErr w:type="spellEnd"/>
            <w:r w:rsidRPr="004542A4">
              <w:t xml:space="preserve">  </w:t>
            </w:r>
          </w:p>
        </w:tc>
        <w:tc>
          <w:tcPr>
            <w:tcW w:w="1375" w:type="pct"/>
          </w:tcPr>
          <w:p w:rsidR="00AE196E" w:rsidRPr="004542A4" w:rsidRDefault="00AE196E" w:rsidP="00BB10B2">
            <w:pPr>
              <w:pStyle w:val="a3"/>
            </w:pPr>
            <w:r w:rsidRPr="004542A4">
              <w:t>Параметры:</w:t>
            </w:r>
          </w:p>
          <w:p w:rsidR="00AE196E" w:rsidRPr="004542A4" w:rsidRDefault="00AE196E" w:rsidP="00BB10B2">
            <w:pPr>
              <w:pStyle w:val="a3"/>
            </w:pPr>
            <w:r w:rsidRPr="004542A4">
              <w:t xml:space="preserve">Жесткий диск   27 </w:t>
            </w:r>
            <w:proofErr w:type="spellStart"/>
            <w:r w:rsidRPr="004542A4">
              <w:t>Gb</w:t>
            </w:r>
            <w:proofErr w:type="spellEnd"/>
          </w:p>
          <w:p w:rsidR="00AE196E" w:rsidRPr="004542A4" w:rsidRDefault="00AE196E" w:rsidP="00BB10B2">
            <w:pPr>
              <w:pStyle w:val="a3"/>
            </w:pPr>
            <w:r w:rsidRPr="004542A4">
              <w:t xml:space="preserve">Процессор   </w:t>
            </w:r>
            <w:proofErr w:type="spellStart"/>
            <w:r w:rsidRPr="004542A4">
              <w:t>Intel</w:t>
            </w:r>
            <w:proofErr w:type="spellEnd"/>
            <w:r w:rsidRPr="004542A4">
              <w:t xml:space="preserve"> </w:t>
            </w:r>
            <w:proofErr w:type="spellStart"/>
            <w:r w:rsidRPr="004542A4">
              <w:t>Xeon</w:t>
            </w:r>
            <w:proofErr w:type="spellEnd"/>
            <w:r w:rsidRPr="004542A4">
              <w:t xml:space="preserve"> 2.66 </w:t>
            </w:r>
            <w:proofErr w:type="spellStart"/>
            <w:r w:rsidRPr="004542A4">
              <w:t>Ghz</w:t>
            </w:r>
            <w:proofErr w:type="spellEnd"/>
          </w:p>
          <w:p w:rsidR="00AE196E" w:rsidRPr="004542A4" w:rsidRDefault="00AE196E" w:rsidP="00BB10B2">
            <w:pPr>
              <w:pStyle w:val="a3"/>
            </w:pPr>
            <w:r w:rsidRPr="004542A4">
              <w:t xml:space="preserve">Объем памяти  512 </w:t>
            </w:r>
            <w:proofErr w:type="spellStart"/>
            <w:r w:rsidRPr="004542A4">
              <w:t>М</w:t>
            </w:r>
            <w:proofErr w:type="gramStart"/>
            <w:r w:rsidRPr="004542A4">
              <w:t>b</w:t>
            </w:r>
            <w:proofErr w:type="spellEnd"/>
            <w:proofErr w:type="gramEnd"/>
          </w:p>
        </w:tc>
        <w:tc>
          <w:tcPr>
            <w:tcW w:w="774" w:type="pct"/>
            <w:vAlign w:val="center"/>
          </w:tcPr>
          <w:p w:rsidR="00AE196E" w:rsidRPr="004542A4" w:rsidRDefault="00AE196E" w:rsidP="00BB10B2">
            <w:pPr>
              <w:ind w:left="-108" w:right="-75"/>
              <w:jc w:val="center"/>
            </w:pPr>
            <w:r w:rsidRPr="004542A4">
              <w:t>ежемесячно</w:t>
            </w:r>
          </w:p>
        </w:tc>
        <w:tc>
          <w:tcPr>
            <w:tcW w:w="769" w:type="pct"/>
            <w:vAlign w:val="center"/>
          </w:tcPr>
          <w:p w:rsidR="00AE196E" w:rsidRPr="004542A4" w:rsidRDefault="00AE196E" w:rsidP="00BB10B2">
            <w:pPr>
              <w:jc w:val="center"/>
            </w:pPr>
            <w:r w:rsidRPr="004542A4">
              <w:t xml:space="preserve">300,00 </w:t>
            </w:r>
          </w:p>
        </w:tc>
      </w:tr>
      <w:tr w:rsidR="00AE196E" w:rsidRPr="004542A4" w:rsidTr="00BB21D9">
        <w:trPr>
          <w:cantSplit/>
          <w:trHeight w:val="330"/>
        </w:trPr>
        <w:tc>
          <w:tcPr>
            <w:tcW w:w="1137" w:type="pct"/>
          </w:tcPr>
          <w:p w:rsidR="00AE196E" w:rsidRPr="004542A4" w:rsidRDefault="00AE196E" w:rsidP="00BB10B2">
            <w:r w:rsidRPr="004542A4">
              <w:t xml:space="preserve">Абонентская плата </w:t>
            </w:r>
            <w:r w:rsidRPr="004542A4">
              <w:rPr>
                <w:lang w:val="uk-UA"/>
              </w:rPr>
              <w:t xml:space="preserve">за </w:t>
            </w:r>
            <w:r w:rsidRPr="004542A4">
              <w:t>пользование виртуальным сервером</w:t>
            </w:r>
          </w:p>
        </w:tc>
        <w:tc>
          <w:tcPr>
            <w:tcW w:w="945" w:type="pct"/>
          </w:tcPr>
          <w:p w:rsidR="00AE196E" w:rsidRPr="004542A4" w:rsidRDefault="00AE196E" w:rsidP="00BB10B2">
            <w:proofErr w:type="spellStart"/>
            <w:r w:rsidRPr="004542A4">
              <w:t>Optimal</w:t>
            </w:r>
            <w:proofErr w:type="spellEnd"/>
            <w:r w:rsidRPr="004542A4">
              <w:t xml:space="preserve">  </w:t>
            </w:r>
          </w:p>
        </w:tc>
        <w:tc>
          <w:tcPr>
            <w:tcW w:w="1375" w:type="pct"/>
          </w:tcPr>
          <w:p w:rsidR="00AE196E" w:rsidRPr="004542A4" w:rsidRDefault="00AE196E" w:rsidP="00BB10B2">
            <w:pPr>
              <w:pStyle w:val="a3"/>
            </w:pPr>
            <w:r w:rsidRPr="004542A4">
              <w:t>Параметры</w:t>
            </w:r>
            <w:proofErr w:type="gramStart"/>
            <w:r w:rsidRPr="004542A4">
              <w:t xml:space="preserve"> :</w:t>
            </w:r>
            <w:proofErr w:type="gramEnd"/>
          </w:p>
          <w:p w:rsidR="00AE196E" w:rsidRPr="004542A4" w:rsidRDefault="00AE196E" w:rsidP="00BB10B2">
            <w:pPr>
              <w:pStyle w:val="a3"/>
            </w:pPr>
            <w:r w:rsidRPr="004542A4">
              <w:t xml:space="preserve">Жесткий диск   36 </w:t>
            </w:r>
            <w:proofErr w:type="spellStart"/>
            <w:r w:rsidRPr="004542A4">
              <w:t>Gb</w:t>
            </w:r>
            <w:proofErr w:type="spellEnd"/>
          </w:p>
          <w:p w:rsidR="00AE196E" w:rsidRPr="004542A4" w:rsidRDefault="00AE196E" w:rsidP="00BB10B2">
            <w:pPr>
              <w:pStyle w:val="a3"/>
            </w:pPr>
            <w:r w:rsidRPr="004542A4">
              <w:t xml:space="preserve">Процессор   </w:t>
            </w:r>
            <w:proofErr w:type="spellStart"/>
            <w:r w:rsidRPr="004542A4">
              <w:t>Intel</w:t>
            </w:r>
            <w:proofErr w:type="spellEnd"/>
            <w:r w:rsidRPr="004542A4">
              <w:t xml:space="preserve"> </w:t>
            </w:r>
            <w:proofErr w:type="spellStart"/>
            <w:r w:rsidRPr="004542A4">
              <w:t>Xeon</w:t>
            </w:r>
            <w:proofErr w:type="spellEnd"/>
            <w:r w:rsidRPr="004542A4">
              <w:t xml:space="preserve"> 2.66 </w:t>
            </w:r>
            <w:proofErr w:type="spellStart"/>
            <w:r w:rsidRPr="004542A4">
              <w:t>Ghz</w:t>
            </w:r>
            <w:proofErr w:type="spellEnd"/>
          </w:p>
          <w:p w:rsidR="00AE196E" w:rsidRPr="004542A4" w:rsidRDefault="00AE196E" w:rsidP="00BB10B2">
            <w:pPr>
              <w:pStyle w:val="a3"/>
            </w:pPr>
            <w:r w:rsidRPr="004542A4">
              <w:t xml:space="preserve">Объем памяти  1024 </w:t>
            </w:r>
            <w:proofErr w:type="spellStart"/>
            <w:r w:rsidRPr="004542A4">
              <w:t>М</w:t>
            </w:r>
            <w:proofErr w:type="gramStart"/>
            <w:r w:rsidRPr="004542A4">
              <w:t>b</w:t>
            </w:r>
            <w:proofErr w:type="spellEnd"/>
            <w:proofErr w:type="gramEnd"/>
          </w:p>
        </w:tc>
        <w:tc>
          <w:tcPr>
            <w:tcW w:w="774" w:type="pct"/>
            <w:vAlign w:val="center"/>
          </w:tcPr>
          <w:p w:rsidR="00AE196E" w:rsidRPr="004542A4" w:rsidRDefault="00AE196E" w:rsidP="00BB10B2">
            <w:pPr>
              <w:ind w:left="-146" w:right="-75"/>
              <w:jc w:val="center"/>
            </w:pPr>
            <w:r w:rsidRPr="004542A4">
              <w:t>ежемесячно</w:t>
            </w:r>
          </w:p>
        </w:tc>
        <w:tc>
          <w:tcPr>
            <w:tcW w:w="769" w:type="pct"/>
            <w:vAlign w:val="center"/>
          </w:tcPr>
          <w:p w:rsidR="00AE196E" w:rsidRPr="004542A4" w:rsidRDefault="00AE196E" w:rsidP="00BB10B2">
            <w:pPr>
              <w:jc w:val="center"/>
            </w:pPr>
            <w:r w:rsidRPr="004542A4">
              <w:t xml:space="preserve">420,00 </w:t>
            </w:r>
          </w:p>
        </w:tc>
      </w:tr>
      <w:tr w:rsidR="00AE196E" w:rsidRPr="004542A4" w:rsidTr="00BB21D9">
        <w:trPr>
          <w:cantSplit/>
          <w:trHeight w:val="330"/>
        </w:trPr>
        <w:tc>
          <w:tcPr>
            <w:tcW w:w="1137" w:type="pct"/>
          </w:tcPr>
          <w:p w:rsidR="00AE196E" w:rsidRPr="004542A4" w:rsidRDefault="00AE196E" w:rsidP="00BB10B2">
            <w:r w:rsidRPr="004542A4">
              <w:t xml:space="preserve">Абонентская плата </w:t>
            </w:r>
            <w:r w:rsidRPr="004542A4">
              <w:rPr>
                <w:lang w:val="uk-UA"/>
              </w:rPr>
              <w:t xml:space="preserve">за </w:t>
            </w:r>
            <w:r w:rsidRPr="004542A4">
              <w:t>пользование виртуальным сервером</w:t>
            </w:r>
          </w:p>
        </w:tc>
        <w:tc>
          <w:tcPr>
            <w:tcW w:w="945" w:type="pct"/>
          </w:tcPr>
          <w:p w:rsidR="00AE196E" w:rsidRPr="004542A4" w:rsidRDefault="00AE196E" w:rsidP="00BB10B2">
            <w:proofErr w:type="spellStart"/>
            <w:r w:rsidRPr="004542A4">
              <w:t>Premium</w:t>
            </w:r>
            <w:proofErr w:type="spellEnd"/>
            <w:r w:rsidRPr="004542A4">
              <w:t xml:space="preserve">  </w:t>
            </w:r>
          </w:p>
        </w:tc>
        <w:tc>
          <w:tcPr>
            <w:tcW w:w="1375" w:type="pct"/>
          </w:tcPr>
          <w:p w:rsidR="00AE196E" w:rsidRPr="004542A4" w:rsidRDefault="00AE196E" w:rsidP="00BB10B2">
            <w:pPr>
              <w:pStyle w:val="a3"/>
            </w:pPr>
            <w:r w:rsidRPr="004542A4">
              <w:t>Параметры:</w:t>
            </w:r>
          </w:p>
          <w:p w:rsidR="00AE196E" w:rsidRPr="004542A4" w:rsidRDefault="00AE196E" w:rsidP="00BB10B2">
            <w:pPr>
              <w:pStyle w:val="a3"/>
            </w:pPr>
            <w:r w:rsidRPr="004542A4">
              <w:t xml:space="preserve">Жесткий диск   65 </w:t>
            </w:r>
            <w:proofErr w:type="spellStart"/>
            <w:r w:rsidRPr="004542A4">
              <w:t>Gb</w:t>
            </w:r>
            <w:proofErr w:type="spellEnd"/>
          </w:p>
          <w:p w:rsidR="00AE196E" w:rsidRPr="004542A4" w:rsidRDefault="00AE196E" w:rsidP="00BB10B2">
            <w:pPr>
              <w:pStyle w:val="a3"/>
            </w:pPr>
            <w:r w:rsidRPr="004542A4">
              <w:t xml:space="preserve">Процессор  2 x </w:t>
            </w:r>
            <w:proofErr w:type="spellStart"/>
            <w:r w:rsidRPr="004542A4">
              <w:t>Intel</w:t>
            </w:r>
            <w:proofErr w:type="spellEnd"/>
            <w:r w:rsidRPr="004542A4">
              <w:t xml:space="preserve"> </w:t>
            </w:r>
            <w:proofErr w:type="spellStart"/>
            <w:r w:rsidRPr="004542A4">
              <w:t>Xeon</w:t>
            </w:r>
            <w:proofErr w:type="spellEnd"/>
            <w:r w:rsidRPr="004542A4">
              <w:t xml:space="preserve"> 2.66 </w:t>
            </w:r>
            <w:proofErr w:type="spellStart"/>
            <w:r w:rsidRPr="004542A4">
              <w:t>Ghz</w:t>
            </w:r>
            <w:proofErr w:type="spellEnd"/>
          </w:p>
          <w:p w:rsidR="00AE196E" w:rsidRPr="004542A4" w:rsidRDefault="00AE196E" w:rsidP="00BB10B2">
            <w:pPr>
              <w:pStyle w:val="a3"/>
            </w:pPr>
            <w:r w:rsidRPr="004542A4">
              <w:t xml:space="preserve">Объем памяти  2048 </w:t>
            </w:r>
            <w:proofErr w:type="spellStart"/>
            <w:r w:rsidRPr="004542A4">
              <w:t>М</w:t>
            </w:r>
            <w:proofErr w:type="gramStart"/>
            <w:r w:rsidRPr="004542A4">
              <w:t>b</w:t>
            </w:r>
            <w:proofErr w:type="spellEnd"/>
            <w:proofErr w:type="gramEnd"/>
          </w:p>
        </w:tc>
        <w:tc>
          <w:tcPr>
            <w:tcW w:w="774" w:type="pct"/>
            <w:vAlign w:val="center"/>
          </w:tcPr>
          <w:p w:rsidR="00AE196E" w:rsidRPr="004542A4" w:rsidRDefault="00AE196E" w:rsidP="00BB10B2">
            <w:pPr>
              <w:ind w:left="-146" w:right="-75"/>
              <w:jc w:val="center"/>
            </w:pPr>
            <w:r w:rsidRPr="004542A4">
              <w:t>ежемесячно</w:t>
            </w:r>
          </w:p>
        </w:tc>
        <w:tc>
          <w:tcPr>
            <w:tcW w:w="769" w:type="pct"/>
            <w:vAlign w:val="center"/>
          </w:tcPr>
          <w:p w:rsidR="00AE196E" w:rsidRPr="004542A4" w:rsidRDefault="00AE196E" w:rsidP="00BB10B2">
            <w:pPr>
              <w:jc w:val="center"/>
            </w:pPr>
            <w:r w:rsidRPr="004542A4">
              <w:t xml:space="preserve">800,00 </w:t>
            </w:r>
          </w:p>
        </w:tc>
      </w:tr>
    </w:tbl>
    <w:p w:rsidR="00AE196E" w:rsidRDefault="00AE196E" w:rsidP="00AE196E"/>
    <w:p w:rsidR="00AE196E" w:rsidRPr="004542A4" w:rsidRDefault="00AE196E" w:rsidP="00AE196E">
      <w:r w:rsidRPr="004542A4">
        <w:t>*Тариф применяется для организаций, ведущих свою деятельность в сфере образования,  здравоохранения, а также социальной сфере.</w:t>
      </w:r>
    </w:p>
    <w:p w:rsidR="00AE196E" w:rsidRDefault="00AE196E" w:rsidP="00AE196E">
      <w:pPr>
        <w:ind w:left="4680" w:hanging="4680"/>
        <w:rPr>
          <w:i/>
        </w:rPr>
      </w:pPr>
    </w:p>
    <w:p w:rsidR="00AE196E" w:rsidRPr="004542A4" w:rsidRDefault="00AE196E" w:rsidP="00AE196E">
      <w:pPr>
        <w:ind w:left="4680" w:hanging="4680"/>
        <w:rPr>
          <w:i/>
        </w:rPr>
      </w:pPr>
      <w:r w:rsidRPr="004542A4">
        <w:rPr>
          <w:i/>
        </w:rPr>
        <w:t>Для удобства тарифы указаны с округлением до 1 коп.</w:t>
      </w:r>
    </w:p>
    <w:p w:rsidR="00AE196E" w:rsidRDefault="00AE196E" w:rsidP="00AE196E">
      <w:pPr>
        <w:ind w:left="4680" w:hanging="4680"/>
        <w:rPr>
          <w:i/>
        </w:rPr>
      </w:pPr>
    </w:p>
    <w:p w:rsidR="003E38A0" w:rsidRDefault="003E38A0"/>
    <w:sectPr w:rsidR="003E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A4"/>
    <w:rsid w:val="001D53C9"/>
    <w:rsid w:val="003C679F"/>
    <w:rsid w:val="003E38A0"/>
    <w:rsid w:val="003F5FF5"/>
    <w:rsid w:val="00590877"/>
    <w:rsid w:val="0065091B"/>
    <w:rsid w:val="00672A4E"/>
    <w:rsid w:val="0074246D"/>
    <w:rsid w:val="00877688"/>
    <w:rsid w:val="009231A0"/>
    <w:rsid w:val="00935E67"/>
    <w:rsid w:val="009D2B5F"/>
    <w:rsid w:val="00AE196E"/>
    <w:rsid w:val="00BB21D9"/>
    <w:rsid w:val="00D1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1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1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697A-0373-43A1-B950-9BD72645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Kalinichenko</dc:creator>
  <cp:keywords/>
  <dc:description/>
  <cp:lastModifiedBy>Lena Kalinichenko</cp:lastModifiedBy>
  <cp:revision>11</cp:revision>
  <dcterms:created xsi:type="dcterms:W3CDTF">2013-11-04T13:58:00Z</dcterms:created>
  <dcterms:modified xsi:type="dcterms:W3CDTF">2017-02-07T13:31:00Z</dcterms:modified>
</cp:coreProperties>
</file>